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A8F" w:rsidRDefault="0031724D" w:rsidP="00715C05">
      <w:pPr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kern w:val="20"/>
          <w:sz w:val="22"/>
          <w:szCs w:val="22"/>
        </w:rPr>
      </w:pPr>
      <w:bookmarkStart w:id="0" w:name="_GoBack"/>
      <w:bookmarkEnd w:id="0"/>
      <w:r w:rsidRPr="00A87092">
        <w:rPr>
          <w:rFonts w:ascii="Arial" w:hAnsi="Arial" w:cs="Arial"/>
          <w:kern w:val="20"/>
          <w:sz w:val="22"/>
          <w:szCs w:val="22"/>
        </w:rPr>
        <w:t>The 201</w:t>
      </w:r>
      <w:r>
        <w:rPr>
          <w:rFonts w:ascii="Arial" w:hAnsi="Arial" w:cs="Arial"/>
          <w:kern w:val="20"/>
          <w:sz w:val="22"/>
          <w:szCs w:val="22"/>
        </w:rPr>
        <w:t>3</w:t>
      </w:r>
      <w:r w:rsidRPr="00A87092">
        <w:rPr>
          <w:rFonts w:ascii="Arial" w:hAnsi="Arial" w:cs="Arial"/>
          <w:kern w:val="20"/>
          <w:sz w:val="22"/>
          <w:szCs w:val="22"/>
        </w:rPr>
        <w:t>-1</w:t>
      </w:r>
      <w:r>
        <w:rPr>
          <w:rFonts w:ascii="Arial" w:hAnsi="Arial" w:cs="Arial"/>
          <w:kern w:val="20"/>
          <w:sz w:val="22"/>
          <w:szCs w:val="22"/>
        </w:rPr>
        <w:t>4</w:t>
      </w:r>
      <w:r w:rsidRPr="00A87092">
        <w:rPr>
          <w:rFonts w:ascii="Arial" w:hAnsi="Arial" w:cs="Arial"/>
          <w:kern w:val="20"/>
          <w:sz w:val="22"/>
          <w:szCs w:val="22"/>
        </w:rPr>
        <w:t xml:space="preserve"> Budget is the </w:t>
      </w:r>
      <w:r>
        <w:rPr>
          <w:rFonts w:ascii="Arial" w:hAnsi="Arial" w:cs="Arial"/>
          <w:kern w:val="20"/>
          <w:sz w:val="22"/>
          <w:szCs w:val="22"/>
        </w:rPr>
        <w:t>second</w:t>
      </w:r>
      <w:r w:rsidRPr="00A87092">
        <w:rPr>
          <w:rFonts w:ascii="Arial" w:hAnsi="Arial" w:cs="Arial"/>
          <w:kern w:val="20"/>
          <w:sz w:val="22"/>
          <w:szCs w:val="22"/>
        </w:rPr>
        <w:t xml:space="preserve"> LNP </w:t>
      </w:r>
      <w:r w:rsidRPr="0031724D">
        <w:rPr>
          <w:rFonts w:ascii="Arial" w:hAnsi="Arial" w:cs="Arial"/>
          <w:kern w:val="20"/>
          <w:sz w:val="22"/>
          <w:szCs w:val="22"/>
        </w:rPr>
        <w:t>Budget.</w:t>
      </w:r>
      <w:r>
        <w:rPr>
          <w:rFonts w:ascii="Arial" w:hAnsi="Arial" w:cs="Arial"/>
          <w:kern w:val="20"/>
          <w:sz w:val="22"/>
          <w:szCs w:val="22"/>
        </w:rPr>
        <w:t xml:space="preserve">  </w:t>
      </w:r>
    </w:p>
    <w:p w:rsidR="00FB7A8F" w:rsidRDefault="00FB7A8F" w:rsidP="00FB7A8F">
      <w:pPr>
        <w:ind w:left="360"/>
        <w:jc w:val="both"/>
        <w:rPr>
          <w:rFonts w:ascii="Arial" w:hAnsi="Arial" w:cs="Arial"/>
          <w:kern w:val="20"/>
          <w:sz w:val="22"/>
          <w:szCs w:val="22"/>
        </w:rPr>
      </w:pPr>
    </w:p>
    <w:p w:rsidR="0031724D" w:rsidRPr="00F84056" w:rsidRDefault="0031724D" w:rsidP="0031724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kern w:val="20"/>
          <w:sz w:val="22"/>
          <w:szCs w:val="22"/>
        </w:rPr>
      </w:pPr>
      <w:r w:rsidRPr="00F84056">
        <w:rPr>
          <w:rFonts w:ascii="Arial" w:hAnsi="Arial" w:cs="Arial"/>
          <w:kern w:val="20"/>
          <w:sz w:val="22"/>
          <w:szCs w:val="22"/>
        </w:rPr>
        <w:t>The restoration of the State’s finances remains a key priority for the Government.</w:t>
      </w:r>
    </w:p>
    <w:p w:rsidR="0031724D" w:rsidRPr="00F84056" w:rsidRDefault="0031724D" w:rsidP="0031724D">
      <w:pPr>
        <w:ind w:left="360"/>
        <w:jc w:val="both"/>
        <w:rPr>
          <w:rFonts w:ascii="Arial" w:hAnsi="Arial" w:cs="Arial"/>
          <w:kern w:val="20"/>
          <w:sz w:val="22"/>
          <w:szCs w:val="22"/>
        </w:rPr>
      </w:pPr>
      <w:r w:rsidRPr="00F84056">
        <w:rPr>
          <w:rFonts w:ascii="Arial" w:hAnsi="Arial" w:cs="Arial"/>
          <w:kern w:val="20"/>
          <w:sz w:val="22"/>
          <w:szCs w:val="22"/>
        </w:rPr>
        <w:t xml:space="preserve"> </w:t>
      </w:r>
    </w:p>
    <w:p w:rsidR="0031724D" w:rsidRPr="00F84056" w:rsidRDefault="0031724D" w:rsidP="00FB7A8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kern w:val="20"/>
          <w:sz w:val="22"/>
          <w:szCs w:val="22"/>
        </w:rPr>
      </w:pPr>
      <w:r w:rsidRPr="00F84056">
        <w:rPr>
          <w:rFonts w:ascii="Arial" w:hAnsi="Arial" w:cs="Arial"/>
          <w:kern w:val="20"/>
          <w:sz w:val="22"/>
          <w:szCs w:val="22"/>
        </w:rPr>
        <w:t xml:space="preserve">The 2013-14 Budget </w:t>
      </w:r>
      <w:r w:rsidR="00715C05">
        <w:rPr>
          <w:rFonts w:ascii="Arial" w:hAnsi="Arial" w:cs="Arial"/>
          <w:kern w:val="20"/>
          <w:sz w:val="22"/>
          <w:szCs w:val="22"/>
        </w:rPr>
        <w:t>was</w:t>
      </w:r>
      <w:r w:rsidRPr="00F84056">
        <w:rPr>
          <w:rFonts w:ascii="Arial" w:hAnsi="Arial" w:cs="Arial"/>
          <w:kern w:val="20"/>
          <w:sz w:val="22"/>
          <w:szCs w:val="22"/>
        </w:rPr>
        <w:t xml:space="preserve"> framed in the context of a difficult external environment </w:t>
      </w:r>
      <w:r w:rsidR="00FB7A8F" w:rsidRPr="00F84056">
        <w:rPr>
          <w:rFonts w:ascii="Arial" w:hAnsi="Arial" w:cs="Arial"/>
          <w:kern w:val="20"/>
          <w:sz w:val="22"/>
          <w:szCs w:val="22"/>
        </w:rPr>
        <w:t>and the need to fund the costs of natural disasters</w:t>
      </w:r>
      <w:r w:rsidRPr="00F84056">
        <w:rPr>
          <w:rFonts w:ascii="Arial" w:hAnsi="Arial" w:cs="Arial"/>
          <w:kern w:val="20"/>
          <w:sz w:val="22"/>
          <w:szCs w:val="22"/>
        </w:rPr>
        <w:t xml:space="preserve">.  </w:t>
      </w:r>
    </w:p>
    <w:p w:rsidR="00F84056" w:rsidRPr="00F84056" w:rsidRDefault="00F84056" w:rsidP="00F84056">
      <w:pPr>
        <w:ind w:left="360"/>
        <w:jc w:val="both"/>
        <w:rPr>
          <w:rFonts w:ascii="Arial" w:hAnsi="Arial" w:cs="Arial"/>
          <w:kern w:val="20"/>
          <w:sz w:val="22"/>
          <w:szCs w:val="22"/>
        </w:rPr>
      </w:pPr>
    </w:p>
    <w:p w:rsidR="00F84056" w:rsidRPr="007000FE" w:rsidRDefault="00F84056" w:rsidP="00F8405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000FE">
        <w:rPr>
          <w:rFonts w:ascii="Arial" w:hAnsi="Arial" w:cs="Arial"/>
          <w:kern w:val="20"/>
          <w:sz w:val="22"/>
          <w:szCs w:val="22"/>
        </w:rPr>
        <w:t>The</w:t>
      </w:r>
      <w:r w:rsidRPr="007000FE">
        <w:rPr>
          <w:rFonts w:ascii="Arial" w:hAnsi="Arial" w:cs="Arial"/>
          <w:sz w:val="22"/>
          <w:szCs w:val="22"/>
        </w:rPr>
        <w:t xml:space="preserve"> Revenue and Other Legislation Amendment Bill 2013 include</w:t>
      </w:r>
      <w:r w:rsidR="00715C05">
        <w:rPr>
          <w:rFonts w:ascii="Arial" w:hAnsi="Arial" w:cs="Arial"/>
          <w:sz w:val="22"/>
          <w:szCs w:val="22"/>
        </w:rPr>
        <w:t>d</w:t>
      </w:r>
      <w:r w:rsidRPr="007000FE">
        <w:rPr>
          <w:rFonts w:ascii="Arial" w:hAnsi="Arial" w:cs="Arial"/>
          <w:sz w:val="22"/>
          <w:szCs w:val="22"/>
        </w:rPr>
        <w:t xml:space="preserve"> measures to give effect to the 2013-14 Budget.  The Bill also include</w:t>
      </w:r>
      <w:r w:rsidR="00715C05">
        <w:rPr>
          <w:rFonts w:ascii="Arial" w:hAnsi="Arial" w:cs="Arial"/>
          <w:sz w:val="22"/>
          <w:szCs w:val="22"/>
        </w:rPr>
        <w:t>d</w:t>
      </w:r>
      <w:r w:rsidRPr="007000FE">
        <w:rPr>
          <w:rFonts w:ascii="Arial" w:hAnsi="Arial" w:cs="Arial"/>
          <w:sz w:val="22"/>
          <w:szCs w:val="22"/>
        </w:rPr>
        <w:t xml:space="preserve"> measures to abolish the Queensland Future Growth Fund and amendments to the </w:t>
      </w:r>
      <w:r w:rsidRPr="007000FE">
        <w:rPr>
          <w:rFonts w:ascii="Arial" w:hAnsi="Arial" w:cs="Arial"/>
          <w:i/>
          <w:sz w:val="22"/>
          <w:szCs w:val="22"/>
        </w:rPr>
        <w:t>Electricity Act 1994</w:t>
      </w:r>
      <w:r w:rsidR="007000FE" w:rsidRPr="007000FE">
        <w:rPr>
          <w:rFonts w:ascii="Arial" w:hAnsi="Arial" w:cs="Arial"/>
          <w:sz w:val="22"/>
          <w:szCs w:val="22"/>
        </w:rPr>
        <w:t xml:space="preserve"> to i</w:t>
      </w:r>
      <w:r w:rsidRPr="007000FE">
        <w:rPr>
          <w:rFonts w:ascii="Arial" w:hAnsi="Arial" w:cs="Arial"/>
          <w:sz w:val="22"/>
          <w:szCs w:val="22"/>
        </w:rPr>
        <w:t>nsert a power for the Minister for Energy and Water Supply to set regulated retail electricity tariffs for the</w:t>
      </w:r>
      <w:r w:rsidR="00715C05">
        <w:rPr>
          <w:rFonts w:ascii="Arial" w:hAnsi="Arial" w:cs="Arial"/>
          <w:sz w:val="22"/>
          <w:szCs w:val="22"/>
        </w:rPr>
        <w:t xml:space="preserve"> 2013-14 tariff year only.  These </w:t>
      </w:r>
      <w:r w:rsidRPr="007000FE">
        <w:rPr>
          <w:rFonts w:ascii="Arial" w:hAnsi="Arial" w:cs="Arial"/>
          <w:sz w:val="22"/>
          <w:szCs w:val="22"/>
        </w:rPr>
        <w:t xml:space="preserve">amendments allow the Minister to limit the price increases for transitional and obsolete tariffs for 2013-14.  These tariffs generally supply farming and irrigation customers, and large business customers in regional Queensland.  </w:t>
      </w:r>
    </w:p>
    <w:p w:rsidR="0031724D" w:rsidRPr="0031724D" w:rsidRDefault="0031724D" w:rsidP="0031724D">
      <w:pPr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31724D" w:rsidRPr="0031724D" w:rsidRDefault="0031724D" w:rsidP="0031724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31724D">
        <w:rPr>
          <w:rFonts w:ascii="Arial" w:hAnsi="Arial" w:cs="Arial"/>
          <w:sz w:val="22"/>
          <w:szCs w:val="22"/>
          <w:u w:val="single"/>
        </w:rPr>
        <w:t>Cabinet endorsed</w:t>
      </w:r>
      <w:r w:rsidRPr="0031724D">
        <w:rPr>
          <w:rFonts w:ascii="Arial" w:hAnsi="Arial" w:cs="Arial"/>
          <w:sz w:val="22"/>
          <w:szCs w:val="22"/>
        </w:rPr>
        <w:t xml:space="preserve"> the 2013-14 Budget.</w:t>
      </w:r>
    </w:p>
    <w:p w:rsidR="0031724D" w:rsidRPr="0031724D" w:rsidRDefault="0031724D" w:rsidP="0031724D">
      <w:pPr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31724D" w:rsidRPr="0031724D" w:rsidRDefault="0031724D" w:rsidP="0031724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kern w:val="20"/>
          <w:sz w:val="22"/>
          <w:szCs w:val="22"/>
        </w:rPr>
      </w:pPr>
      <w:r w:rsidRPr="0031724D">
        <w:rPr>
          <w:rFonts w:ascii="Arial" w:hAnsi="Arial" w:cs="Arial"/>
          <w:sz w:val="22"/>
          <w:szCs w:val="22"/>
          <w:u w:val="single"/>
        </w:rPr>
        <w:t>Cabinet approved</w:t>
      </w:r>
      <w:r w:rsidRPr="0031724D">
        <w:rPr>
          <w:rFonts w:ascii="Arial" w:hAnsi="Arial" w:cs="Arial"/>
          <w:sz w:val="22"/>
          <w:szCs w:val="22"/>
        </w:rPr>
        <w:t xml:space="preserve"> the </w:t>
      </w:r>
      <w:r w:rsidRPr="0031724D">
        <w:rPr>
          <w:rFonts w:ascii="Arial" w:hAnsi="Arial" w:cs="Arial"/>
          <w:kern w:val="20"/>
          <w:sz w:val="22"/>
          <w:szCs w:val="22"/>
        </w:rPr>
        <w:t xml:space="preserve">preparation and introduction </w:t>
      </w:r>
      <w:r w:rsidR="007606F8">
        <w:rPr>
          <w:rFonts w:ascii="Arial" w:hAnsi="Arial" w:cs="Arial"/>
          <w:kern w:val="20"/>
          <w:sz w:val="22"/>
          <w:szCs w:val="22"/>
        </w:rPr>
        <w:t xml:space="preserve">into the Legislative Assembly </w:t>
      </w:r>
      <w:r w:rsidRPr="0031724D">
        <w:rPr>
          <w:rFonts w:ascii="Arial" w:hAnsi="Arial" w:cs="Arial"/>
          <w:kern w:val="20"/>
          <w:sz w:val="22"/>
          <w:szCs w:val="22"/>
        </w:rPr>
        <w:t>of the Appropriation Bill 2013 and the Appropriation (Parliament) Bill 2013.</w:t>
      </w:r>
    </w:p>
    <w:p w:rsidR="0031724D" w:rsidRPr="0031724D" w:rsidRDefault="0031724D" w:rsidP="0031724D">
      <w:pPr>
        <w:ind w:left="360"/>
        <w:jc w:val="both"/>
        <w:rPr>
          <w:rFonts w:ascii="Arial" w:hAnsi="Arial" w:cs="Arial"/>
          <w:kern w:val="20"/>
          <w:sz w:val="22"/>
          <w:szCs w:val="22"/>
        </w:rPr>
      </w:pPr>
    </w:p>
    <w:p w:rsidR="0031724D" w:rsidRPr="00715C05" w:rsidRDefault="0031724D" w:rsidP="0031724D">
      <w:pPr>
        <w:numPr>
          <w:ilvl w:val="0"/>
          <w:numId w:val="1"/>
        </w:numPr>
        <w:tabs>
          <w:tab w:val="clear" w:pos="720"/>
          <w:tab w:val="num" w:pos="360"/>
          <w:tab w:val="num" w:pos="56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31724D">
        <w:rPr>
          <w:rFonts w:ascii="Arial" w:hAnsi="Arial" w:cs="Arial"/>
          <w:kern w:val="20"/>
          <w:sz w:val="22"/>
          <w:szCs w:val="22"/>
          <w:u w:val="single"/>
        </w:rPr>
        <w:t>Cabinet approved</w:t>
      </w:r>
      <w:r w:rsidRPr="0031724D">
        <w:rPr>
          <w:rFonts w:ascii="Arial" w:hAnsi="Arial" w:cs="Arial"/>
          <w:kern w:val="20"/>
          <w:sz w:val="22"/>
          <w:szCs w:val="22"/>
        </w:rPr>
        <w:t xml:space="preserve"> the preparation and introduction </w:t>
      </w:r>
      <w:r w:rsidR="007606F8" w:rsidRPr="007606F8">
        <w:rPr>
          <w:rFonts w:ascii="Arial" w:hAnsi="Arial" w:cs="Arial"/>
          <w:kern w:val="20"/>
          <w:sz w:val="22"/>
          <w:szCs w:val="22"/>
        </w:rPr>
        <w:t xml:space="preserve">into the Legislative Assembly </w:t>
      </w:r>
      <w:r w:rsidRPr="0031724D">
        <w:rPr>
          <w:rFonts w:ascii="Arial" w:hAnsi="Arial" w:cs="Arial"/>
          <w:kern w:val="20"/>
          <w:sz w:val="22"/>
          <w:szCs w:val="22"/>
        </w:rPr>
        <w:t>of the Revenue</w:t>
      </w:r>
      <w:r>
        <w:rPr>
          <w:rFonts w:ascii="Arial" w:hAnsi="Arial" w:cs="Arial"/>
          <w:kern w:val="20"/>
          <w:sz w:val="22"/>
          <w:szCs w:val="22"/>
        </w:rPr>
        <w:t xml:space="preserve"> and Other Legislation Amendment Bill 2013.</w:t>
      </w:r>
    </w:p>
    <w:p w:rsidR="00715C05" w:rsidRPr="00715C05" w:rsidRDefault="00715C05" w:rsidP="00715C05">
      <w:pPr>
        <w:tabs>
          <w:tab w:val="num" w:pos="72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715C05" w:rsidRPr="002E096B" w:rsidRDefault="00715C05" w:rsidP="0031724D">
      <w:pPr>
        <w:numPr>
          <w:ilvl w:val="0"/>
          <w:numId w:val="1"/>
        </w:numPr>
        <w:tabs>
          <w:tab w:val="clear" w:pos="720"/>
          <w:tab w:val="num" w:pos="360"/>
          <w:tab w:val="num" w:pos="56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kern w:val="20"/>
          <w:sz w:val="22"/>
          <w:szCs w:val="22"/>
          <w:u w:val="single"/>
        </w:rPr>
        <w:t>Cabinet noted</w:t>
      </w:r>
      <w:r>
        <w:rPr>
          <w:rFonts w:ascii="Arial" w:hAnsi="Arial" w:cs="Arial"/>
          <w:kern w:val="20"/>
          <w:sz w:val="22"/>
          <w:szCs w:val="22"/>
        </w:rPr>
        <w:t xml:space="preserve"> the intention to incorporate the Trade and Investment Queensland Bill 2013 into the Revenue and Other Legislation Amendment Bill 2013</w:t>
      </w:r>
      <w:r w:rsidR="007606F8">
        <w:rPr>
          <w:rFonts w:ascii="Arial" w:hAnsi="Arial" w:cs="Arial"/>
          <w:kern w:val="20"/>
          <w:sz w:val="22"/>
          <w:szCs w:val="22"/>
        </w:rPr>
        <w:t>.</w:t>
      </w:r>
    </w:p>
    <w:p w:rsidR="0031724D" w:rsidRPr="002E096B" w:rsidRDefault="0031724D" w:rsidP="0031724D">
      <w:pPr>
        <w:tabs>
          <w:tab w:val="num" w:pos="56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31724D" w:rsidRPr="00C07656" w:rsidRDefault="0031724D" w:rsidP="007606F8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31724D" w:rsidRDefault="00885A9D" w:rsidP="007606F8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31724D" w:rsidRPr="00720158">
          <w:rPr>
            <w:rStyle w:val="Hyperlink"/>
            <w:rFonts w:ascii="Arial" w:hAnsi="Arial" w:cs="Arial"/>
            <w:sz w:val="22"/>
            <w:szCs w:val="22"/>
          </w:rPr>
          <w:t>Appropriation Bill 2013</w:t>
        </w:r>
      </w:hyperlink>
    </w:p>
    <w:p w:rsidR="0031724D" w:rsidRDefault="00885A9D" w:rsidP="007606F8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31724D" w:rsidRPr="00720158">
          <w:rPr>
            <w:rStyle w:val="Hyperlink"/>
            <w:rFonts w:ascii="Arial" w:hAnsi="Arial" w:cs="Arial"/>
            <w:sz w:val="22"/>
            <w:szCs w:val="22"/>
          </w:rPr>
          <w:t>Explanatory Notes – Appropriation Bill 2013</w:t>
        </w:r>
      </w:hyperlink>
    </w:p>
    <w:p w:rsidR="0031724D" w:rsidRDefault="00885A9D" w:rsidP="007606F8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9" w:history="1">
        <w:r w:rsidR="0031724D" w:rsidRPr="00720158">
          <w:rPr>
            <w:rStyle w:val="Hyperlink"/>
            <w:rFonts w:ascii="Arial" w:hAnsi="Arial" w:cs="Arial"/>
            <w:sz w:val="22"/>
            <w:szCs w:val="22"/>
          </w:rPr>
          <w:t>Appropriation (Parliament) Bill 2013</w:t>
        </w:r>
      </w:hyperlink>
    </w:p>
    <w:p w:rsidR="0031724D" w:rsidRDefault="00885A9D" w:rsidP="007606F8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0" w:history="1">
        <w:r w:rsidR="0031724D" w:rsidRPr="00720158">
          <w:rPr>
            <w:rStyle w:val="Hyperlink"/>
            <w:rFonts w:ascii="Arial" w:hAnsi="Arial" w:cs="Arial"/>
            <w:sz w:val="22"/>
            <w:szCs w:val="22"/>
          </w:rPr>
          <w:t>Explanatory Notes – Appropriation (Parliament) Bill 2013</w:t>
        </w:r>
      </w:hyperlink>
    </w:p>
    <w:p w:rsidR="0031724D" w:rsidRDefault="00885A9D" w:rsidP="007606F8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1" w:history="1">
        <w:r w:rsidR="0031724D" w:rsidRPr="00720158">
          <w:rPr>
            <w:rStyle w:val="Hyperlink"/>
            <w:rFonts w:ascii="Arial" w:hAnsi="Arial" w:cs="Arial"/>
            <w:sz w:val="22"/>
            <w:szCs w:val="22"/>
          </w:rPr>
          <w:t xml:space="preserve">Revenue </w:t>
        </w:r>
        <w:r w:rsidR="00715C05" w:rsidRPr="00720158">
          <w:rPr>
            <w:rStyle w:val="Hyperlink"/>
            <w:rFonts w:ascii="Arial" w:hAnsi="Arial" w:cs="Arial"/>
            <w:sz w:val="22"/>
            <w:szCs w:val="22"/>
          </w:rPr>
          <w:t>Amendment and Trade and Investment Queensland</w:t>
        </w:r>
        <w:r w:rsidR="0031724D" w:rsidRPr="00720158">
          <w:rPr>
            <w:rStyle w:val="Hyperlink"/>
            <w:rFonts w:ascii="Arial" w:hAnsi="Arial" w:cs="Arial"/>
            <w:sz w:val="22"/>
            <w:szCs w:val="22"/>
          </w:rPr>
          <w:t xml:space="preserve"> Bill 2013</w:t>
        </w:r>
      </w:hyperlink>
    </w:p>
    <w:p w:rsidR="0031724D" w:rsidRPr="00B21C31" w:rsidRDefault="00885A9D" w:rsidP="007606F8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12" w:history="1">
        <w:r w:rsidR="0031724D" w:rsidRPr="00720158">
          <w:rPr>
            <w:rStyle w:val="Hyperlink"/>
            <w:rFonts w:ascii="Arial" w:hAnsi="Arial" w:cs="Arial"/>
            <w:sz w:val="22"/>
            <w:szCs w:val="22"/>
          </w:rPr>
          <w:t xml:space="preserve">Explanatory Notes - Revenue Amendment </w:t>
        </w:r>
        <w:r w:rsidR="00715C05" w:rsidRPr="00720158">
          <w:rPr>
            <w:rStyle w:val="Hyperlink"/>
            <w:rFonts w:ascii="Arial" w:hAnsi="Arial" w:cs="Arial"/>
            <w:sz w:val="22"/>
            <w:szCs w:val="22"/>
          </w:rPr>
          <w:t xml:space="preserve">and Trade and Investment Queensland </w:t>
        </w:r>
        <w:r w:rsidR="0031724D" w:rsidRPr="00720158">
          <w:rPr>
            <w:rStyle w:val="Hyperlink"/>
            <w:rFonts w:ascii="Arial" w:hAnsi="Arial" w:cs="Arial"/>
            <w:sz w:val="22"/>
            <w:szCs w:val="22"/>
          </w:rPr>
          <w:t>Bill 2013</w:t>
        </w:r>
      </w:hyperlink>
    </w:p>
    <w:sectPr w:rsidR="0031724D" w:rsidRPr="00B21C31" w:rsidSect="007606F8">
      <w:headerReference w:type="defaul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727" w:rsidRDefault="00525727" w:rsidP="00D6589B">
      <w:r>
        <w:separator/>
      </w:r>
    </w:p>
  </w:endnote>
  <w:endnote w:type="continuationSeparator" w:id="0">
    <w:p w:rsidR="00525727" w:rsidRDefault="00525727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727" w:rsidRDefault="00525727" w:rsidP="00D6589B">
      <w:r>
        <w:separator/>
      </w:r>
    </w:p>
  </w:footnote>
  <w:footnote w:type="continuationSeparator" w:id="0">
    <w:p w:rsidR="00525727" w:rsidRDefault="00525727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31724D">
      <w:rPr>
        <w:rFonts w:ascii="Arial" w:hAnsi="Arial" w:cs="Arial"/>
        <w:b/>
        <w:color w:val="auto"/>
        <w:sz w:val="22"/>
        <w:szCs w:val="22"/>
        <w:lang w:eastAsia="en-US"/>
      </w:rPr>
      <w:t>June 2013</w:t>
    </w:r>
  </w:p>
  <w:p w:rsidR="00CB1501" w:rsidRDefault="0031724D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2013-14 State Budget</w:t>
    </w:r>
  </w:p>
  <w:p w:rsidR="00CB1501" w:rsidRDefault="0031724D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Treasurer and Minister for Trade</w:t>
    </w:r>
  </w:p>
  <w:p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2B6F"/>
    <w:multiLevelType w:val="singleLevel"/>
    <w:tmpl w:val="2D0A558A"/>
    <w:lvl w:ilvl="0">
      <w:start w:val="1"/>
      <w:numFmt w:val="decimal"/>
      <w:lvlText w:val="%1. "/>
      <w:lvlJc w:val="left"/>
      <w:pPr>
        <w:tabs>
          <w:tab w:val="num" w:pos="562"/>
        </w:tabs>
        <w:ind w:left="562" w:hanging="562"/>
      </w:pPr>
    </w:lvl>
  </w:abstractNum>
  <w:abstractNum w:abstractNumId="1" w15:restartNumberingAfterBreak="0">
    <w:nsid w:val="0707441E"/>
    <w:multiLevelType w:val="hybridMultilevel"/>
    <w:tmpl w:val="F05C9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EE4B5D"/>
    <w:multiLevelType w:val="hybridMultilevel"/>
    <w:tmpl w:val="D6783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B3D73"/>
    <w:multiLevelType w:val="hybridMultilevel"/>
    <w:tmpl w:val="F482A0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EC"/>
    <w:rsid w:val="00080F8F"/>
    <w:rsid w:val="000D71D5"/>
    <w:rsid w:val="0010384C"/>
    <w:rsid w:val="00113F2F"/>
    <w:rsid w:val="00174117"/>
    <w:rsid w:val="002C33B7"/>
    <w:rsid w:val="0031724D"/>
    <w:rsid w:val="00322AE5"/>
    <w:rsid w:val="00396F0D"/>
    <w:rsid w:val="00397DAF"/>
    <w:rsid w:val="003C4339"/>
    <w:rsid w:val="00501C66"/>
    <w:rsid w:val="005255F1"/>
    <w:rsid w:val="00525727"/>
    <w:rsid w:val="00550873"/>
    <w:rsid w:val="007000FE"/>
    <w:rsid w:val="00715C05"/>
    <w:rsid w:val="00720158"/>
    <w:rsid w:val="007265D0"/>
    <w:rsid w:val="00732E22"/>
    <w:rsid w:val="00741C20"/>
    <w:rsid w:val="007606F8"/>
    <w:rsid w:val="007D3165"/>
    <w:rsid w:val="00885A9D"/>
    <w:rsid w:val="008F06FD"/>
    <w:rsid w:val="00904077"/>
    <w:rsid w:val="00937A4A"/>
    <w:rsid w:val="00945402"/>
    <w:rsid w:val="00AA28C9"/>
    <w:rsid w:val="00B21C31"/>
    <w:rsid w:val="00BF2D09"/>
    <w:rsid w:val="00C75E67"/>
    <w:rsid w:val="00CB1501"/>
    <w:rsid w:val="00CD7A50"/>
    <w:rsid w:val="00CF0D8A"/>
    <w:rsid w:val="00D1740E"/>
    <w:rsid w:val="00D6589B"/>
    <w:rsid w:val="00D766EC"/>
    <w:rsid w:val="00DF298B"/>
    <w:rsid w:val="00EB0D1B"/>
    <w:rsid w:val="00F13DBE"/>
    <w:rsid w:val="00F45CFE"/>
    <w:rsid w:val="00F7617E"/>
    <w:rsid w:val="00F84056"/>
    <w:rsid w:val="00FB3F5D"/>
    <w:rsid w:val="00FB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eastAsia="Calibri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724D"/>
    <w:pPr>
      <w:ind w:left="720"/>
    </w:pPr>
    <w:rPr>
      <w:color w:val="auto"/>
    </w:rPr>
  </w:style>
  <w:style w:type="character" w:styleId="Hyperlink">
    <w:name w:val="Hyperlink"/>
    <w:uiPriority w:val="99"/>
    <w:unhideWhenUsed/>
    <w:rsid w:val="00720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ApExNotes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ApBill.pdf" TargetMode="External"/><Relationship Id="rId12" Type="http://schemas.openxmlformats.org/officeDocument/2006/relationships/hyperlink" Target="Attachments/RevTIQExNot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ttachments/RevTIQBill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ttachments/ApParlExNot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ttachments/ApParlBill.pdf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odj\Desktop\Attachment%20proactive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Attachment proactive release.dotx</Template>
  <TotalTime>0</TotalTime>
  <Pages>1</Pages>
  <Words>252</Words>
  <Characters>1449</Characters>
  <Application>Microsoft Office Word</Application>
  <DocSecurity>0</DocSecurity>
  <Lines>33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1704</CharactersWithSpaces>
  <SharedDoc>false</SharedDoc>
  <HyperlinkBase>https://www.cabinet.qld.gov.au/documents/2013/Jun/Budget Bills/</HyperlinkBase>
  <HLinks>
    <vt:vector size="36" baseType="variant">
      <vt:variant>
        <vt:i4>1769495</vt:i4>
      </vt:variant>
      <vt:variant>
        <vt:i4>15</vt:i4>
      </vt:variant>
      <vt:variant>
        <vt:i4>0</vt:i4>
      </vt:variant>
      <vt:variant>
        <vt:i4>5</vt:i4>
      </vt:variant>
      <vt:variant>
        <vt:lpwstr>Attachments/RevTIQExNotes.pdf</vt:lpwstr>
      </vt:variant>
      <vt:variant>
        <vt:lpwstr/>
      </vt:variant>
      <vt:variant>
        <vt:i4>3145775</vt:i4>
      </vt:variant>
      <vt:variant>
        <vt:i4>12</vt:i4>
      </vt:variant>
      <vt:variant>
        <vt:i4>0</vt:i4>
      </vt:variant>
      <vt:variant>
        <vt:i4>5</vt:i4>
      </vt:variant>
      <vt:variant>
        <vt:lpwstr>Attachments/RevTIQBill.pdf</vt:lpwstr>
      </vt:variant>
      <vt:variant>
        <vt:lpwstr/>
      </vt:variant>
      <vt:variant>
        <vt:i4>393241</vt:i4>
      </vt:variant>
      <vt:variant>
        <vt:i4>9</vt:i4>
      </vt:variant>
      <vt:variant>
        <vt:i4>0</vt:i4>
      </vt:variant>
      <vt:variant>
        <vt:i4>5</vt:i4>
      </vt:variant>
      <vt:variant>
        <vt:lpwstr>Attachments/ApParlExNotes.pdf</vt:lpwstr>
      </vt:variant>
      <vt:variant>
        <vt:lpwstr/>
      </vt:variant>
      <vt:variant>
        <vt:i4>2949153</vt:i4>
      </vt:variant>
      <vt:variant>
        <vt:i4>6</vt:i4>
      </vt:variant>
      <vt:variant>
        <vt:i4>0</vt:i4>
      </vt:variant>
      <vt:variant>
        <vt:i4>5</vt:i4>
      </vt:variant>
      <vt:variant>
        <vt:lpwstr>Attachments/ApParlBill.pdf</vt:lpwstr>
      </vt:variant>
      <vt:variant>
        <vt:lpwstr/>
      </vt:variant>
      <vt:variant>
        <vt:i4>720923</vt:i4>
      </vt:variant>
      <vt:variant>
        <vt:i4>3</vt:i4>
      </vt:variant>
      <vt:variant>
        <vt:i4>0</vt:i4>
      </vt:variant>
      <vt:variant>
        <vt:i4>5</vt:i4>
      </vt:variant>
      <vt:variant>
        <vt:lpwstr>Attachments/ApExNotes.pdf</vt:lpwstr>
      </vt:variant>
      <vt:variant>
        <vt:lpwstr/>
      </vt:variant>
      <vt:variant>
        <vt:i4>2097187</vt:i4>
      </vt:variant>
      <vt:variant>
        <vt:i4>0</vt:i4>
      </vt:variant>
      <vt:variant>
        <vt:i4>0</vt:i4>
      </vt:variant>
      <vt:variant>
        <vt:i4>5</vt:i4>
      </vt:variant>
      <vt:variant>
        <vt:lpwstr>Attachments/ApBill.pdf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2014-03-05T01:11:00Z</cp:lastPrinted>
  <dcterms:created xsi:type="dcterms:W3CDTF">2017-10-25T00:51:00Z</dcterms:created>
  <dcterms:modified xsi:type="dcterms:W3CDTF">2018-03-06T01:19:00Z</dcterms:modified>
  <cp:category>Financial_Administration,Electricity,Legislation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-1271575835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